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1CDA" w14:textId="77777777" w:rsidR="000D3369" w:rsidRDefault="000D3369" w:rsidP="000D3369">
      <w:r>
        <w:t xml:space="preserve">Brian Hedemark is a Senior Manager of ID&amp;E at Cox Communications, where he has worked for 16 years. In his role, Brian supports the National and Regional ID&amp;E councils and oversees Cox's comprehensive DEI initiatives. Brian played a key role in Cox's </w:t>
      </w:r>
      <w:proofErr w:type="spellStart"/>
      <w:r>
        <w:t>DiverseABILITY</w:t>
      </w:r>
      <w:proofErr w:type="spellEnd"/>
      <w:r>
        <w:t xml:space="preserve"> ERG's campaign for greater neurodiversity inclusion. His innovative thinking sparked a significant cultural shift, raising awareness and fostering a more inclusive environment for neurodivergent individuals within the company. Recently, Brian was appointed to the Executive Leadership Council for the Georgia Diversity Council, representing Cox Communications.</w:t>
      </w:r>
    </w:p>
    <w:p w14:paraId="57B7C617" w14:textId="77777777" w:rsidR="000D3369" w:rsidRDefault="000D3369" w:rsidP="000D3369"/>
    <w:p w14:paraId="401D4817" w14:textId="4037339A" w:rsidR="009A1DFE" w:rsidRDefault="000D3369" w:rsidP="000D3369">
      <w:r>
        <w:t>Originally from Philadelphia, Pennsylvania, Brian shares his life with his partner, Tiffany, and their two identical twin boys. Drawing from his personal journey with neurodiversity, Brian is a passionate advocate for recognizing and valuing the unique strengths and perspectives of neurodivergent individuals. This passion not only fuels his professional endeavors but also informs his approach to leadership and collaboration.</w:t>
      </w:r>
    </w:p>
    <w:p w14:paraId="29662A61" w14:textId="77777777" w:rsidR="000D3369" w:rsidRDefault="000D3369"/>
    <w:p w14:paraId="47E54DD6" w14:textId="77777777" w:rsidR="000D3369" w:rsidRDefault="000D3369"/>
    <w:sectPr w:rsidR="000D3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69"/>
    <w:rsid w:val="00095352"/>
    <w:rsid w:val="000D3369"/>
    <w:rsid w:val="007C3E7C"/>
    <w:rsid w:val="009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6C44"/>
  <w15:chartTrackingRefBased/>
  <w15:docId w15:val="{F526E6DF-8AD6-4096-9B0C-E35AB906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d961fb30a41cc2bd4845bcb5abe22fe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e83ca0e722cc7b302fc6272c54fb00c7"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eeeddd-5893-4b45-bc38-94ffd2ede852}"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documentManagement>
</p:properties>
</file>

<file path=customXml/itemProps1.xml><?xml version="1.0" encoding="utf-8"?>
<ds:datastoreItem xmlns:ds="http://schemas.openxmlformats.org/officeDocument/2006/customXml" ds:itemID="{B0D9FFF3-EE7B-47F6-8342-0B39F9D707DE}"/>
</file>

<file path=customXml/itemProps2.xml><?xml version="1.0" encoding="utf-8"?>
<ds:datastoreItem xmlns:ds="http://schemas.openxmlformats.org/officeDocument/2006/customXml" ds:itemID="{5E6A4729-83E0-4A99-A64A-8BE4078129A9}">
  <ds:schemaRefs>
    <ds:schemaRef ds:uri="http://schemas.microsoft.com/sharepoint/v3/contenttype/forms"/>
  </ds:schemaRefs>
</ds:datastoreItem>
</file>

<file path=customXml/itemProps3.xml><?xml version="1.0" encoding="utf-8"?>
<ds:datastoreItem xmlns:ds="http://schemas.openxmlformats.org/officeDocument/2006/customXml" ds:itemID="{1F660020-99CF-4159-80AC-CF471461656B}">
  <ds:schemaRefs>
    <ds:schemaRef ds:uri="http://schemas.microsoft.com/office/2006/metadata/properties"/>
    <ds:schemaRef ds:uri="http://schemas.microsoft.com/office/infopath/2007/PartnerControls"/>
    <ds:schemaRef ds:uri="72d8be3c-f017-46e8-9958-3df0d51e293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Company>Cox Communications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Hedemark, Brian (CCI-Atlanta)</dc:creator>
  <cp:keywords/>
  <dc:description/>
  <cp:lastModifiedBy>Hedemark, Brian (CCI-Atlanta)</cp:lastModifiedBy>
  <cp:revision>2</cp:revision>
  <dcterms:created xsi:type="dcterms:W3CDTF">2024-04-05T03:09:00Z</dcterms:created>
  <dcterms:modified xsi:type="dcterms:W3CDTF">2024-04-05T03:11:00Z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0x0101008271305C3A39E940A47111536F7DD13C</vt:lpwstr>
  </property>
</Properties>
</file>